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74B46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C74B46">
        <w:rPr>
          <w:b/>
          <w:color w:val="000000" w:themeColor="text1"/>
          <w:sz w:val="24"/>
          <w:szCs w:val="24"/>
        </w:rPr>
        <w:t>АННОТАЦИЯ</w:t>
      </w:r>
    </w:p>
    <w:p w:rsidR="00CB2C49" w:rsidRPr="00C74B46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C74B46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C677A" w:rsidRPr="00C74B46" w:rsidTr="00CB2C49">
        <w:tc>
          <w:tcPr>
            <w:tcW w:w="3261" w:type="dxa"/>
            <w:shd w:val="clear" w:color="auto" w:fill="E7E6E6" w:themeFill="background2"/>
          </w:tcPr>
          <w:p w:rsidR="0075328A" w:rsidRPr="00C74B46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74B46" w:rsidRDefault="000B521F" w:rsidP="00230905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color w:val="000000" w:themeColor="text1"/>
                <w:sz w:val="24"/>
                <w:szCs w:val="24"/>
              </w:rPr>
              <w:t>Внешнеэкономические связи России и Урала</w:t>
            </w:r>
          </w:p>
        </w:tc>
      </w:tr>
      <w:tr w:rsidR="00BC677A" w:rsidRPr="00C74B46" w:rsidTr="00A30025">
        <w:tc>
          <w:tcPr>
            <w:tcW w:w="3261" w:type="dxa"/>
            <w:shd w:val="clear" w:color="auto" w:fill="E7E6E6" w:themeFill="background2"/>
          </w:tcPr>
          <w:p w:rsidR="00A30025" w:rsidRPr="00C74B46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74B46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C74B46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BC677A" w:rsidRPr="00C74B46" w:rsidTr="00CB2C49">
        <w:tc>
          <w:tcPr>
            <w:tcW w:w="3261" w:type="dxa"/>
            <w:shd w:val="clear" w:color="auto" w:fill="E7E6E6" w:themeFill="background2"/>
          </w:tcPr>
          <w:p w:rsidR="009B60C5" w:rsidRPr="00C74B46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74B46" w:rsidRDefault="00304A66" w:rsidP="00230905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BC677A" w:rsidRPr="00C74B46" w:rsidTr="00CB2C49">
        <w:tc>
          <w:tcPr>
            <w:tcW w:w="3261" w:type="dxa"/>
            <w:shd w:val="clear" w:color="auto" w:fill="E7E6E6" w:themeFill="background2"/>
          </w:tcPr>
          <w:p w:rsidR="00230905" w:rsidRPr="00C74B46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74B46" w:rsidRDefault="00304A66" w:rsidP="009B60C5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9</w:t>
            </w:r>
            <w:r w:rsidR="00230905" w:rsidRPr="00C74B46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BC677A" w:rsidRPr="00C74B46" w:rsidTr="00CB2C49">
        <w:tc>
          <w:tcPr>
            <w:tcW w:w="3261" w:type="dxa"/>
            <w:shd w:val="clear" w:color="auto" w:fill="E7E6E6" w:themeFill="background2"/>
          </w:tcPr>
          <w:p w:rsidR="009B60C5" w:rsidRPr="00C74B46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B521F" w:rsidRPr="00C74B46" w:rsidRDefault="00C74B46" w:rsidP="000B52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230905" w:rsidRPr="00C74B46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C74B4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905" w:rsidRPr="00C74B46" w:rsidRDefault="00230905" w:rsidP="000B521F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Курсовая работа</w:t>
            </w:r>
            <w:r w:rsidR="00CB2C49" w:rsidRPr="00C74B4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677A" w:rsidRPr="00C74B46" w:rsidTr="00CB2C49">
        <w:tc>
          <w:tcPr>
            <w:tcW w:w="3261" w:type="dxa"/>
            <w:shd w:val="clear" w:color="auto" w:fill="E7E6E6" w:themeFill="background2"/>
          </w:tcPr>
          <w:p w:rsidR="00CB2C49" w:rsidRPr="00C74B46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74B46" w:rsidRDefault="00304A66" w:rsidP="00304A66">
            <w:pPr>
              <w:rPr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i/>
                <w:color w:val="000000" w:themeColor="text1"/>
                <w:sz w:val="24"/>
                <w:szCs w:val="24"/>
              </w:rPr>
              <w:t>мировой экономики</w:t>
            </w:r>
          </w:p>
        </w:tc>
      </w:tr>
      <w:tr w:rsidR="00BC677A" w:rsidRPr="00C74B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4B46" w:rsidRDefault="000B521F" w:rsidP="0009056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09056D" w:rsidRPr="00C74B46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ое содержание дисциплины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B24AA9" w:rsidRPr="00C74B46" w:rsidRDefault="00B24AA9" w:rsidP="000B521F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Раздел 1. Внешнеэкономические связи России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Тема 1. Понятие и сущность внешнеэкономической открытости экономики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2. Роль внешнеэкономических связей в развитии экономики России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3. Географический и природно-ресурсный фактор развития внешнеэкономических связей РФ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Тема 4. Ретроспектива участия РФ в системе мирохозяйственных связей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5. Внешняя торговля товарами, услугами, рабочей силой РФ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6. Россия в системе международного движения капитала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B24AA9" w:rsidRPr="00C74B46" w:rsidRDefault="00B24AA9" w:rsidP="00DC7230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 xml:space="preserve">Раздел 2. Внешнеэкономические связи </w:t>
            </w:r>
            <w:r w:rsidR="00DC7230" w:rsidRPr="00C74B46">
              <w:rPr>
                <w:color w:val="000000" w:themeColor="text1"/>
                <w:sz w:val="24"/>
                <w:szCs w:val="24"/>
              </w:rPr>
              <w:t>Урала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1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 xml:space="preserve">. Региональный внешнеэкономический комплекс 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2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Теоретические аспекты взаимодействия народного хозяйства страны и мировой экономики как предпосылки международной интеграции регионов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3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Роль государства в налаживании эффективной внешнеэкономической деятельности на уровне регионов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107752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4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Эволюция механизма включения регионов страны в мировое хозяйство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107752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5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Зарубежный опыт организации и стимулирования региональной внешнеэкономической деятельности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107752">
            <w:pPr>
              <w:pStyle w:val="Default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Тема 6</w:t>
            </w:r>
            <w:r w:rsidR="000B521F" w:rsidRPr="00C74B46">
              <w:rPr>
                <w:color w:val="000000" w:themeColor="text1"/>
              </w:rPr>
              <w:t>. Методология анализа и количественной оценки экспортных возможностей региона (предприятия)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7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 xml:space="preserve">. Характеристика экономического потенциала Уральского экономического района 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107752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8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Особенности структуры и динамики развития внешнеэкономического комплекса Уральского экономического района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9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Внешнеэкономический комплекс Свердловской области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10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Внешнеэкономический комплекс Челябинской области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1</w:t>
            </w:r>
            <w:r w:rsidR="00107752" w:rsidRPr="00C74B46">
              <w:rPr>
                <w:color w:val="000000" w:themeColor="text1"/>
                <w:sz w:val="24"/>
                <w:szCs w:val="24"/>
              </w:rPr>
              <w:t>1</w:t>
            </w:r>
            <w:r w:rsidRPr="00C74B46">
              <w:rPr>
                <w:color w:val="000000" w:themeColor="text1"/>
                <w:sz w:val="24"/>
                <w:szCs w:val="24"/>
              </w:rPr>
              <w:t>. Внешнеэкономический комплекс Пермского края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12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Внешнеэкономический комплекс Республики Башкортостан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13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Внешнеэкономический комплекс Оренбургской области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Тема 14</w:t>
            </w:r>
            <w:r w:rsidR="000B521F" w:rsidRPr="00C74B46">
              <w:rPr>
                <w:color w:val="000000" w:themeColor="text1"/>
                <w:sz w:val="24"/>
                <w:szCs w:val="24"/>
              </w:rPr>
              <w:t>. Внешнеэкономический комплекс Удмуртской Республики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107752" w:rsidP="000B521F">
            <w:pPr>
              <w:pStyle w:val="Default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Тема 15</w:t>
            </w:r>
            <w:r w:rsidR="000B521F" w:rsidRPr="00C74B46">
              <w:rPr>
                <w:color w:val="000000" w:themeColor="text1"/>
              </w:rPr>
              <w:t>. Внешнеэкономический комплекс Курганской области</w:t>
            </w:r>
          </w:p>
        </w:tc>
      </w:tr>
      <w:tr w:rsidR="00BC677A" w:rsidRPr="00C74B4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521F" w:rsidRPr="00C74B46" w:rsidRDefault="000B521F" w:rsidP="0009056D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C74B46">
            <w:pPr>
              <w:tabs>
                <w:tab w:val="left" w:pos="3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09056D" w:rsidRPr="00C74B46" w:rsidRDefault="0009056D" w:rsidP="00C74B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  <w:tab w:val="left" w:pos="369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Международные экономические отношения [Электронный ресурс] : учебник для студентов вузов, обучающихся по специальности "Мировая экономика" / Б. М. Смитиенко [и др.] ; под ред. Б. М. Смитиенко. - 2-е изд. - Москва : ИНФРА-М, 2014. - 528 с. </w:t>
            </w:r>
            <w:hyperlink r:id="rId8" w:history="1">
              <w:r w:rsidRPr="00C74B46">
                <w:rPr>
                  <w:rStyle w:val="aff2"/>
                  <w:i/>
                  <w:iCs/>
                  <w:color w:val="000000" w:themeColor="text1"/>
                </w:rPr>
                <w:t>http://znanium.com/go.php?id=447233</w:t>
              </w:r>
            </w:hyperlink>
          </w:p>
          <w:p w:rsidR="0009056D" w:rsidRPr="00C74B46" w:rsidRDefault="0009056D" w:rsidP="00C74B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  <w:tab w:val="left" w:pos="369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Мировая экономика [Текст] : практикум по профильным дисциплинам бакалавриата : [для студентов бакалавриата, обучающихся по направлению 38.03.01 "Экономика", профиль "Мировая экономика"] / М-во образования и науки Рос. Федерации, Урал. гос. экон. ун-т ; [сост.: В. А. Мальцева, Д. А. Чупина]. - Екатеринбург : [Издательство УрГЭУ], 2018. - 142 с. </w:t>
            </w:r>
            <w:hyperlink r:id="rId9" w:history="1">
              <w:r w:rsidRPr="00C74B46">
                <w:rPr>
                  <w:rStyle w:val="aff2"/>
                  <w:i/>
                  <w:iCs/>
                  <w:color w:val="000000" w:themeColor="text1"/>
                </w:rPr>
                <w:t>http://lib.usue.ru/re</w:t>
              </w:r>
              <w:bookmarkStart w:id="0" w:name="_GoBack"/>
              <w:bookmarkEnd w:id="0"/>
              <w:r w:rsidRPr="00C74B46">
                <w:rPr>
                  <w:rStyle w:val="aff2"/>
                  <w:i/>
                  <w:iCs/>
                  <w:color w:val="000000" w:themeColor="text1"/>
                </w:rPr>
                <w:t>source/limit/uml/18/m3011.pdf</w:t>
              </w:r>
            </w:hyperlink>
            <w:r w:rsidRPr="00C74B46">
              <w:rPr>
                <w:color w:val="000000" w:themeColor="text1"/>
              </w:rPr>
              <w:t> 20экз.</w:t>
            </w:r>
          </w:p>
          <w:p w:rsidR="009A5665" w:rsidRPr="00C74B46" w:rsidRDefault="00107752" w:rsidP="00C74B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  <w:tab w:val="left" w:pos="369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Раджабова, З. К. Мировая экономика [Электронный ресурс] : учебник для студентов вузов, обучающихся по направлению подготовки 38.03.01 "Экономика" (уровень бакалавриата) / З. К. Раджабова. - 5-е изд., перераб. и доп. - Москва : ИНФРА-М, 2019. - 369 с. </w:t>
            </w:r>
            <w:hyperlink r:id="rId10" w:history="1">
              <w:r w:rsidRPr="00C74B46">
                <w:rPr>
                  <w:rStyle w:val="aff2"/>
                  <w:i/>
                  <w:iCs/>
                  <w:color w:val="000000" w:themeColor="text1"/>
                </w:rPr>
                <w:t>http://znanium.com/go.php?id=973606</w:t>
              </w:r>
            </w:hyperlink>
          </w:p>
          <w:p w:rsidR="000B521F" w:rsidRPr="00C74B46" w:rsidRDefault="000B521F" w:rsidP="00C74B46">
            <w:pPr>
              <w:tabs>
                <w:tab w:val="left" w:pos="322"/>
              </w:tabs>
              <w:suppressAutoHyphens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9A5665" w:rsidRPr="00C74B46" w:rsidRDefault="009A5665" w:rsidP="00C74B46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38"/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Дергачев, В. А. Регионоведение [Текст] : Учебное пособие для студентов вузов, обучающихся по специальностям "Регионоведение", "Международные отношения". - 2. - Москва : Издательство "ЮНИТИ-ДАНА", 2015. - 519 с. </w:t>
            </w:r>
            <w:hyperlink r:id="rId11" w:history="1">
              <w:r w:rsidRPr="00C74B46">
                <w:rPr>
                  <w:rStyle w:val="aff2"/>
                  <w:i/>
                  <w:iCs/>
                  <w:color w:val="000000" w:themeColor="text1"/>
                </w:rPr>
                <w:t>http://znanium.com/go.php?id=882423</w:t>
              </w:r>
            </w:hyperlink>
          </w:p>
          <w:p w:rsidR="009A5665" w:rsidRPr="00C74B46" w:rsidRDefault="009A5665" w:rsidP="00C74B46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38"/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lastRenderedPageBreak/>
              <w:t>Нуралиев, С. У. Международная торговля [Электронный ресурс] : учебник для студентов вузов, обучающихся по направлениям подготовки 38.03.01 «Экономика», 38.03.02 «Менеджмент», 38.03.06 «Торговое дело» (квалификация (степень) «бакалавр») / С. У. Нуралиев. - Москва : ИНФРА-М, 2018. - 307 с. </w:t>
            </w:r>
            <w:hyperlink r:id="rId12" w:history="1">
              <w:r w:rsidRPr="00C74B46">
                <w:rPr>
                  <w:rStyle w:val="aff2"/>
                  <w:i/>
                  <w:iCs/>
                  <w:color w:val="000000" w:themeColor="text1"/>
                </w:rPr>
                <w:t>http://znanium.com/go.php?id=954401</w:t>
              </w:r>
            </w:hyperlink>
          </w:p>
        </w:tc>
      </w:tr>
      <w:tr w:rsidR="00BC677A" w:rsidRPr="00C74B4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521F" w:rsidRPr="00C74B46" w:rsidRDefault="000B521F" w:rsidP="000B521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rPr>
                <w:b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color w:val="000000" w:themeColor="text1"/>
                <w:sz w:val="24"/>
                <w:szCs w:val="24"/>
              </w:rPr>
              <w:t>Перечень лицензионно</w:t>
            </w:r>
            <w:r w:rsidR="0009056D" w:rsidRPr="00C74B46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C74B46">
              <w:rPr>
                <w:b/>
                <w:color w:val="000000" w:themeColor="text1"/>
                <w:sz w:val="24"/>
                <w:szCs w:val="24"/>
              </w:rPr>
              <w:t xml:space="preserve"> программно</w:t>
            </w:r>
            <w:r w:rsidR="0009056D" w:rsidRPr="00C74B46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C74B46">
              <w:rPr>
                <w:b/>
                <w:color w:val="000000" w:themeColor="text1"/>
                <w:sz w:val="24"/>
                <w:szCs w:val="24"/>
              </w:rPr>
              <w:t xml:space="preserve"> обеспечени</w:t>
            </w:r>
            <w:r w:rsidR="0009056D" w:rsidRPr="00C74B46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C74B46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0B521F" w:rsidRPr="00C74B46" w:rsidRDefault="000B521F" w:rsidP="000B52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521F" w:rsidRPr="00C74B46" w:rsidRDefault="000B521F" w:rsidP="000B52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521F" w:rsidRPr="00C74B46" w:rsidRDefault="000B521F" w:rsidP="000B521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521F" w:rsidRPr="00C74B46" w:rsidRDefault="000B521F" w:rsidP="000B521F">
            <w:pPr>
              <w:rPr>
                <w:b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521F" w:rsidRPr="00C74B46" w:rsidRDefault="000B521F" w:rsidP="000B521F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B521F" w:rsidRPr="00C74B46" w:rsidRDefault="000B521F" w:rsidP="000B521F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521F" w:rsidRPr="00C74B46" w:rsidRDefault="000B521F" w:rsidP="000B521F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C677A" w:rsidRPr="00C74B4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521F" w:rsidRPr="00C74B46" w:rsidRDefault="000B521F" w:rsidP="000B521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BC677A" w:rsidRPr="00C74B4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521F" w:rsidRPr="00C74B46" w:rsidRDefault="000B521F" w:rsidP="000B521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C677A" w:rsidRPr="00C74B46" w:rsidTr="00CB2C49">
        <w:tc>
          <w:tcPr>
            <w:tcW w:w="10490" w:type="dxa"/>
            <w:gridSpan w:val="3"/>
          </w:tcPr>
          <w:p w:rsidR="000B521F" w:rsidRPr="00C74B46" w:rsidRDefault="000B521F" w:rsidP="000B521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61508B" w:rsidRPr="00C74B46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C74B46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C74B46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0B521F" w:rsidRPr="00C74B46">
        <w:rPr>
          <w:color w:val="000000" w:themeColor="text1"/>
          <w:sz w:val="24"/>
          <w:szCs w:val="24"/>
        </w:rPr>
        <w:t xml:space="preserve">         </w:t>
      </w:r>
      <w:r w:rsidR="00CE1B8B" w:rsidRPr="00C74B46">
        <w:rPr>
          <w:color w:val="000000" w:themeColor="text1"/>
          <w:sz w:val="24"/>
          <w:szCs w:val="24"/>
        </w:rPr>
        <w:t xml:space="preserve"> __________________     </w:t>
      </w:r>
      <w:r w:rsidR="000B521F" w:rsidRPr="00C74B46">
        <w:rPr>
          <w:color w:val="000000" w:themeColor="text1"/>
          <w:sz w:val="24"/>
          <w:szCs w:val="24"/>
          <w:u w:val="single"/>
        </w:rPr>
        <w:t>Мальцева В.А., Мальцев А.А.</w:t>
      </w:r>
    </w:p>
    <w:p w:rsidR="00CE1B8B" w:rsidRPr="00C74B46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C74B4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F41493" w:rsidRPr="00C74B46" w:rsidRDefault="001D17BC" w:rsidP="001D17BC">
      <w:pPr>
        <w:jc w:val="right"/>
        <w:rPr>
          <w:color w:val="000000" w:themeColor="text1"/>
          <w:sz w:val="24"/>
          <w:szCs w:val="24"/>
        </w:rPr>
      </w:pPr>
      <w:r w:rsidRPr="00C74B46">
        <w:rPr>
          <w:color w:val="000000" w:themeColor="text1"/>
          <w:sz w:val="24"/>
          <w:szCs w:val="24"/>
        </w:rPr>
        <w:t>Мальцева В.А., Мальцев А.А.</w:t>
      </w:r>
    </w:p>
    <w:p w:rsidR="00F41493" w:rsidRPr="00C74B46" w:rsidRDefault="00F41493" w:rsidP="0075328A">
      <w:pPr>
        <w:rPr>
          <w:color w:val="000000" w:themeColor="text1"/>
          <w:sz w:val="24"/>
          <w:szCs w:val="24"/>
        </w:rPr>
      </w:pPr>
    </w:p>
    <w:p w:rsidR="00732940" w:rsidRPr="00C74B46" w:rsidRDefault="00732940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C74B46">
        <w:rPr>
          <w:color w:val="000000" w:themeColor="text1"/>
          <w:sz w:val="24"/>
          <w:szCs w:val="24"/>
        </w:rPr>
        <w:t>Заведующий каф</w:t>
      </w:r>
      <w:r w:rsidR="00CE1B8B" w:rsidRPr="00C74B46">
        <w:rPr>
          <w:color w:val="000000" w:themeColor="text1"/>
          <w:sz w:val="24"/>
          <w:szCs w:val="24"/>
        </w:rPr>
        <w:t xml:space="preserve">едрой мировой экономики                       __________________                </w:t>
      </w:r>
      <w:r w:rsidR="00CE1B8B" w:rsidRPr="00C74B46">
        <w:rPr>
          <w:color w:val="000000" w:themeColor="text1"/>
          <w:sz w:val="24"/>
          <w:szCs w:val="24"/>
          <w:u w:val="single"/>
        </w:rPr>
        <w:t xml:space="preserve"> Мальцев А.А.</w:t>
      </w:r>
    </w:p>
    <w:p w:rsidR="00CE1B8B" w:rsidRPr="00C74B46" w:rsidRDefault="00CE1B8B" w:rsidP="0061508B">
      <w:pPr>
        <w:ind w:left="-284"/>
        <w:rPr>
          <w:color w:val="000000" w:themeColor="text1"/>
          <w:sz w:val="24"/>
          <w:szCs w:val="24"/>
        </w:rPr>
      </w:pPr>
      <w:r w:rsidRPr="00C74B4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732940" w:rsidRPr="00C74B46" w:rsidRDefault="00732940" w:rsidP="00CE1B8B">
      <w:pPr>
        <w:rPr>
          <w:color w:val="000000" w:themeColor="text1"/>
          <w:sz w:val="24"/>
          <w:szCs w:val="24"/>
          <w:u w:val="single"/>
        </w:rPr>
      </w:pPr>
      <w:r w:rsidRPr="00C74B46">
        <w:rPr>
          <w:color w:val="000000" w:themeColor="text1"/>
          <w:sz w:val="24"/>
          <w:szCs w:val="24"/>
        </w:rPr>
        <w:tab/>
      </w:r>
      <w:r w:rsidRPr="00C74B46">
        <w:rPr>
          <w:color w:val="000000" w:themeColor="text1"/>
          <w:sz w:val="24"/>
          <w:szCs w:val="24"/>
        </w:rPr>
        <w:tab/>
      </w:r>
      <w:r w:rsidRPr="00C74B46">
        <w:rPr>
          <w:color w:val="000000" w:themeColor="text1"/>
          <w:sz w:val="24"/>
          <w:szCs w:val="24"/>
        </w:rPr>
        <w:tab/>
      </w:r>
      <w:r w:rsidRPr="00C74B46">
        <w:rPr>
          <w:color w:val="000000" w:themeColor="text1"/>
          <w:sz w:val="24"/>
          <w:szCs w:val="24"/>
        </w:rPr>
        <w:tab/>
      </w:r>
      <w:r w:rsidRPr="00C74B46">
        <w:rPr>
          <w:color w:val="000000" w:themeColor="text1"/>
          <w:sz w:val="24"/>
          <w:szCs w:val="24"/>
        </w:rPr>
        <w:tab/>
      </w:r>
      <w:r w:rsidRPr="00C74B46">
        <w:rPr>
          <w:color w:val="000000" w:themeColor="text1"/>
          <w:sz w:val="24"/>
          <w:szCs w:val="24"/>
        </w:rPr>
        <w:tab/>
      </w:r>
      <w:r w:rsidRPr="00C74B46">
        <w:rPr>
          <w:color w:val="000000" w:themeColor="text1"/>
          <w:sz w:val="24"/>
          <w:szCs w:val="24"/>
        </w:rPr>
        <w:tab/>
      </w:r>
    </w:p>
    <w:p w:rsidR="0075328A" w:rsidRPr="00C74B46" w:rsidRDefault="00732940" w:rsidP="0075328A">
      <w:pPr>
        <w:rPr>
          <w:b/>
          <w:color w:val="000000" w:themeColor="text1"/>
          <w:sz w:val="24"/>
          <w:szCs w:val="24"/>
        </w:rPr>
      </w:pPr>
      <w:r w:rsidRPr="00C74B46">
        <w:rPr>
          <w:b/>
          <w:color w:val="000000" w:themeColor="text1"/>
          <w:sz w:val="24"/>
          <w:szCs w:val="24"/>
        </w:rPr>
        <w:t xml:space="preserve"> </w:t>
      </w:r>
    </w:p>
    <w:p w:rsidR="00B075E2" w:rsidRPr="00C74B46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C74B46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B521F" w:rsidRPr="00C74B46" w:rsidRDefault="000B521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9056D" w:rsidRPr="00C74B46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B521F" w:rsidRPr="00C74B46" w:rsidRDefault="000B521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B521F" w:rsidRPr="00C74B46" w:rsidRDefault="000B521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D47FDF" w:rsidRPr="00C74B46" w:rsidRDefault="00D47FD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D47FDF" w:rsidRPr="00C74B46" w:rsidRDefault="00D47FD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D47FDF" w:rsidRPr="00C74B46" w:rsidRDefault="00D47FD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D47FDF" w:rsidRPr="00C74B46" w:rsidRDefault="00D47FD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D47FDF" w:rsidRPr="00C74B46" w:rsidRDefault="00D47FD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D47FDF" w:rsidRPr="00C74B46" w:rsidRDefault="00D47FD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0B521F" w:rsidRPr="00C74B46" w:rsidRDefault="000B521F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1D17BC" w:rsidRPr="00C74B46" w:rsidRDefault="001D17BC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2E341B" w:rsidRPr="00C74B46" w:rsidRDefault="002E341B" w:rsidP="002E341B">
      <w:pPr>
        <w:jc w:val="center"/>
        <w:rPr>
          <w:b/>
          <w:color w:val="000000" w:themeColor="text1"/>
          <w:sz w:val="24"/>
          <w:szCs w:val="24"/>
        </w:rPr>
      </w:pPr>
      <w:r w:rsidRPr="00C74B46">
        <w:rPr>
          <w:b/>
          <w:color w:val="000000" w:themeColor="text1"/>
          <w:sz w:val="24"/>
          <w:szCs w:val="24"/>
        </w:rPr>
        <w:t xml:space="preserve">Перечень тем курсовых работ </w:t>
      </w:r>
    </w:p>
    <w:p w:rsidR="002E341B" w:rsidRPr="00C74B46" w:rsidRDefault="002E341B" w:rsidP="002E341B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C677A" w:rsidRPr="00C74B46" w:rsidTr="00C81889">
        <w:tc>
          <w:tcPr>
            <w:tcW w:w="3261" w:type="dxa"/>
            <w:shd w:val="clear" w:color="auto" w:fill="E7E6E6" w:themeFill="background2"/>
          </w:tcPr>
          <w:p w:rsidR="002E341B" w:rsidRPr="00C74B46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C74B46" w:rsidRDefault="000B521F" w:rsidP="00C81889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color w:val="000000" w:themeColor="text1"/>
                <w:sz w:val="24"/>
                <w:szCs w:val="24"/>
              </w:rPr>
              <w:t>Внешнеэкономические связи России и Урала</w:t>
            </w:r>
          </w:p>
        </w:tc>
      </w:tr>
      <w:tr w:rsidR="00BC677A" w:rsidRPr="00C74B46" w:rsidTr="00C81889">
        <w:tc>
          <w:tcPr>
            <w:tcW w:w="3261" w:type="dxa"/>
            <w:shd w:val="clear" w:color="auto" w:fill="E7E6E6" w:themeFill="background2"/>
          </w:tcPr>
          <w:p w:rsidR="002E341B" w:rsidRPr="00C74B46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C74B46" w:rsidRDefault="002E341B" w:rsidP="00C81889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BC677A" w:rsidRPr="00C74B46" w:rsidTr="00C81889">
        <w:tc>
          <w:tcPr>
            <w:tcW w:w="3261" w:type="dxa"/>
            <w:shd w:val="clear" w:color="auto" w:fill="E7E6E6" w:themeFill="background2"/>
          </w:tcPr>
          <w:p w:rsidR="002E341B" w:rsidRPr="00C74B46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C74B46" w:rsidRDefault="009B5044" w:rsidP="00C81889">
            <w:pPr>
              <w:rPr>
                <w:color w:val="000000" w:themeColor="text1"/>
                <w:sz w:val="24"/>
                <w:szCs w:val="24"/>
              </w:rPr>
            </w:pPr>
            <w:r w:rsidRPr="00C74B46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BC677A" w:rsidRPr="00C74B46" w:rsidTr="00C81889">
        <w:tc>
          <w:tcPr>
            <w:tcW w:w="3261" w:type="dxa"/>
            <w:shd w:val="clear" w:color="auto" w:fill="E7E6E6" w:themeFill="background2"/>
          </w:tcPr>
          <w:p w:rsidR="002E341B" w:rsidRPr="00C74B46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C74B46" w:rsidRDefault="009B5044" w:rsidP="009B5044">
            <w:pPr>
              <w:rPr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i/>
                <w:color w:val="000000" w:themeColor="text1"/>
                <w:sz w:val="24"/>
                <w:szCs w:val="24"/>
              </w:rPr>
              <w:t>мировой экономики</w:t>
            </w:r>
            <w:r w:rsidR="002E341B" w:rsidRPr="00C74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677A" w:rsidRPr="00C74B46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C74B46" w:rsidRDefault="002E341B" w:rsidP="002E341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4B46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BC677A" w:rsidRPr="00C74B46" w:rsidTr="00C81889">
        <w:tc>
          <w:tcPr>
            <w:tcW w:w="10490" w:type="dxa"/>
            <w:gridSpan w:val="2"/>
          </w:tcPr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C74B46">
              <w:rPr>
                <w:bCs/>
                <w:color w:val="000000" w:themeColor="text1"/>
              </w:rPr>
              <w:t xml:space="preserve">Валютный курс и внешняя торговля России.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Импортозамещение и экспорторасширение в АПК России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Инвестиционное сотрудничество России и Великобритании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Международная миграция как новая форма внешнеэкономических связей РФ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Международная производственная кооперация как форма внешнеэкономических связей: практика регионов РФ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 xml:space="preserve">Проблема повышения инвестиционной привлекательности РФ и ее регионов.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C74B46">
              <w:rPr>
                <w:color w:val="000000" w:themeColor="text1"/>
              </w:rPr>
              <w:t>П</w:t>
            </w:r>
            <w:r w:rsidRPr="00C74B46">
              <w:rPr>
                <w:bCs/>
                <w:color w:val="000000" w:themeColor="text1"/>
              </w:rPr>
              <w:t xml:space="preserve">роблема приграничного сотрудничества России и Китая.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  <w:tab w:val="left" w:pos="90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bCs/>
                <w:color w:val="000000" w:themeColor="text1"/>
              </w:rPr>
              <w:t>Проблемы и перспективы развития внешнеэкономического комплекса Восточной Сибири.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num" w:pos="360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C74B46">
              <w:rPr>
                <w:bCs/>
                <w:color w:val="000000" w:themeColor="text1"/>
              </w:rPr>
              <w:t>Проблемы и перспективы развития внешнеэкономического комплекса Дальневосточного федерального округа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  <w:tab w:val="left" w:pos="90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bCs/>
                <w:color w:val="000000" w:themeColor="text1"/>
              </w:rPr>
              <w:t xml:space="preserve">Проблемы и перспективы развития внешнеэкономического комплекса Сибирского федерального округа.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  <w:tab w:val="left" w:pos="90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bCs/>
                <w:color w:val="000000" w:themeColor="text1"/>
              </w:rPr>
              <w:t xml:space="preserve">Проблемы и перспективы развития внешнеэкономического комплекса Уральского экономического района.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  <w:tab w:val="left" w:pos="90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bCs/>
                <w:color w:val="000000" w:themeColor="text1"/>
              </w:rPr>
              <w:t>Проблемы и перспективы развития внешнеэкономического комплекса Центрального федерального округа.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  <w:tab w:val="left" w:pos="90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bCs/>
                <w:color w:val="000000" w:themeColor="text1"/>
              </w:rPr>
              <w:t>Проблемы и перспективы развития внешнеэкономического комплекса Южного федерального округа.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Развитие внешнеэкономических связей России в рамках Евразийского экономического союза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Развитие внешнеэкономических связей России с Европейским союзом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 xml:space="preserve">Развитие внешнеэкономических связей России со странами Западной Европы.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Развитие внешнеэкономических связей России со странами Латинской Америки.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Развитие внешнеэкономических связей России со странами Северной Америки.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 xml:space="preserve">Развитие внешнеэкономических связей России со странами Центральной и Восточной Европы. 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 xml:space="preserve">Развитие внешнеэкономических связей России со странами Центральной Азии.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 xml:space="preserve">Развитие внешнеэкономических связей России со странами Юго-восточной Азии.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Развитие совместного предпринимательства РФ и Германии.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Развитие экспортного потенциала агропромышленного комплекса России.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 xml:space="preserve">Развитие экспортного потенциала легкой промышленности Российской Федерации.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bCs/>
                <w:color w:val="000000" w:themeColor="text1"/>
              </w:rPr>
              <w:t>Таможенный тариф как основа внешнеэкономической политики России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 xml:space="preserve">Улучшение инвестиционного климата РФ и ее регионов.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 xml:space="preserve">Экспортный потенциал сферы услуг РФ.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 xml:space="preserve">Экспортный потенциал тяжелого машиностроения Российской Федерации. 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lastRenderedPageBreak/>
              <w:t xml:space="preserve">Экспортный потенциал черной металлургии Российской Федерации. 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Экспорторасширяющая и импортозамещающая стратегия развития российской экономики.</w:t>
            </w:r>
          </w:p>
          <w:p w:rsidR="0009056D" w:rsidRPr="00C74B46" w:rsidRDefault="0009056D" w:rsidP="005F6820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Экспорторасширяющая стратегия развития металлургического комплекса РФ.</w:t>
            </w:r>
          </w:p>
          <w:p w:rsidR="0009056D" w:rsidRPr="00C74B46" w:rsidRDefault="00D47FDF" w:rsidP="0009056D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360"/>
              </w:tabs>
              <w:ind w:left="0" w:firstLine="0"/>
              <w:jc w:val="both"/>
              <w:rPr>
                <w:color w:val="000000" w:themeColor="text1"/>
              </w:rPr>
            </w:pPr>
            <w:r w:rsidRPr="00C74B46">
              <w:rPr>
                <w:color w:val="000000" w:themeColor="text1"/>
              </w:rPr>
              <w:t>Тема на выбор по согласованию с руководителем</w:t>
            </w:r>
          </w:p>
        </w:tc>
      </w:tr>
    </w:tbl>
    <w:p w:rsidR="005F2695" w:rsidRPr="00C74B46" w:rsidRDefault="005F2695" w:rsidP="005F2695">
      <w:pPr>
        <w:rPr>
          <w:color w:val="000000" w:themeColor="text1"/>
          <w:sz w:val="24"/>
          <w:szCs w:val="24"/>
        </w:rPr>
      </w:pPr>
    </w:p>
    <w:p w:rsidR="00F41493" w:rsidRPr="00C74B46" w:rsidRDefault="00F41493" w:rsidP="00F41493">
      <w:pPr>
        <w:rPr>
          <w:color w:val="000000" w:themeColor="text1"/>
          <w:sz w:val="24"/>
          <w:szCs w:val="24"/>
        </w:rPr>
      </w:pPr>
    </w:p>
    <w:p w:rsidR="000B521F" w:rsidRPr="00C74B46" w:rsidRDefault="009B5044" w:rsidP="000B521F">
      <w:pPr>
        <w:ind w:left="-284"/>
        <w:rPr>
          <w:color w:val="000000" w:themeColor="text1"/>
          <w:sz w:val="24"/>
          <w:szCs w:val="24"/>
          <w:u w:val="single"/>
        </w:rPr>
      </w:pPr>
      <w:r w:rsidRPr="00C74B46">
        <w:rPr>
          <w:color w:val="000000" w:themeColor="text1"/>
          <w:sz w:val="24"/>
          <w:szCs w:val="24"/>
        </w:rPr>
        <w:t xml:space="preserve">Аннотацию </w:t>
      </w:r>
      <w:r w:rsidR="000B521F" w:rsidRPr="00C74B46">
        <w:rPr>
          <w:color w:val="000000" w:themeColor="text1"/>
          <w:sz w:val="24"/>
          <w:szCs w:val="24"/>
        </w:rPr>
        <w:t xml:space="preserve">подготовил                                         __________________     </w:t>
      </w:r>
      <w:r w:rsidR="000B521F" w:rsidRPr="00C74B46">
        <w:rPr>
          <w:color w:val="000000" w:themeColor="text1"/>
          <w:sz w:val="24"/>
          <w:szCs w:val="24"/>
          <w:u w:val="single"/>
        </w:rPr>
        <w:t>Мальцева В.А., Мальцев А.А.</w:t>
      </w:r>
    </w:p>
    <w:p w:rsidR="000B521F" w:rsidRPr="00C74B46" w:rsidRDefault="000B521F" w:rsidP="000B521F">
      <w:pPr>
        <w:ind w:left="-284"/>
        <w:rPr>
          <w:color w:val="000000" w:themeColor="text1"/>
          <w:sz w:val="24"/>
          <w:szCs w:val="24"/>
        </w:rPr>
      </w:pPr>
      <w:r w:rsidRPr="00C74B46"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1D17BC" w:rsidRPr="00C74B46">
        <w:rPr>
          <w:color w:val="000000" w:themeColor="text1"/>
          <w:sz w:val="24"/>
          <w:szCs w:val="24"/>
        </w:rPr>
        <w:t xml:space="preserve">                              </w:t>
      </w:r>
      <w:r w:rsidRPr="00C74B46">
        <w:rPr>
          <w:color w:val="000000" w:themeColor="text1"/>
          <w:sz w:val="24"/>
          <w:szCs w:val="24"/>
        </w:rPr>
        <w:t xml:space="preserve"> (подпись)</w:t>
      </w:r>
    </w:p>
    <w:p w:rsidR="009B5044" w:rsidRPr="00C74B46" w:rsidRDefault="009B5044" w:rsidP="000B521F">
      <w:pPr>
        <w:ind w:left="-284"/>
        <w:rPr>
          <w:color w:val="000000" w:themeColor="text1"/>
          <w:sz w:val="24"/>
          <w:szCs w:val="24"/>
          <w:u w:val="single"/>
        </w:rPr>
      </w:pPr>
    </w:p>
    <w:p w:rsidR="009B5044" w:rsidRPr="00C74B46" w:rsidRDefault="009B5044" w:rsidP="009B5044">
      <w:pPr>
        <w:rPr>
          <w:color w:val="000000" w:themeColor="text1"/>
          <w:sz w:val="24"/>
          <w:szCs w:val="24"/>
        </w:rPr>
      </w:pPr>
    </w:p>
    <w:p w:rsidR="009B5044" w:rsidRPr="00C74B46" w:rsidRDefault="009B5044" w:rsidP="009B5044">
      <w:pPr>
        <w:ind w:left="-284"/>
        <w:rPr>
          <w:color w:val="000000" w:themeColor="text1"/>
          <w:sz w:val="24"/>
          <w:szCs w:val="24"/>
          <w:u w:val="single"/>
        </w:rPr>
      </w:pPr>
      <w:r w:rsidRPr="00C74B46">
        <w:rPr>
          <w:color w:val="000000" w:themeColor="text1"/>
          <w:sz w:val="24"/>
          <w:szCs w:val="24"/>
        </w:rPr>
        <w:t xml:space="preserve">Заведующий кафедрой мировой экономики                       __________________                </w:t>
      </w:r>
      <w:r w:rsidRPr="00C74B46">
        <w:rPr>
          <w:color w:val="000000" w:themeColor="text1"/>
          <w:sz w:val="24"/>
          <w:szCs w:val="24"/>
          <w:u w:val="single"/>
        </w:rPr>
        <w:t xml:space="preserve"> Мальцев А.А.</w:t>
      </w:r>
    </w:p>
    <w:p w:rsidR="009B5044" w:rsidRPr="00C74B46" w:rsidRDefault="009B5044" w:rsidP="009B5044">
      <w:pPr>
        <w:ind w:left="-284"/>
        <w:rPr>
          <w:color w:val="000000" w:themeColor="text1"/>
          <w:sz w:val="24"/>
          <w:szCs w:val="24"/>
        </w:rPr>
      </w:pPr>
      <w:r w:rsidRPr="00C74B4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230905" w:rsidRPr="00C74B46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C74B4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18" w:rsidRDefault="00EC1218">
      <w:r>
        <w:separator/>
      </w:r>
    </w:p>
  </w:endnote>
  <w:endnote w:type="continuationSeparator" w:id="0">
    <w:p w:rsidR="00EC1218" w:rsidRDefault="00EC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18" w:rsidRDefault="00EC1218">
      <w:r>
        <w:separator/>
      </w:r>
    </w:p>
  </w:footnote>
  <w:footnote w:type="continuationSeparator" w:id="0">
    <w:p w:rsidR="00EC1218" w:rsidRDefault="00EC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C24709"/>
    <w:multiLevelType w:val="hybridMultilevel"/>
    <w:tmpl w:val="E0C0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3767918"/>
    <w:multiLevelType w:val="hybridMultilevel"/>
    <w:tmpl w:val="A95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04389"/>
    <w:multiLevelType w:val="hybridMultilevel"/>
    <w:tmpl w:val="30AA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4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6"/>
  </w:num>
  <w:num w:numId="29">
    <w:abstractNumId w:val="11"/>
  </w:num>
  <w:num w:numId="30">
    <w:abstractNumId w:val="27"/>
  </w:num>
  <w:num w:numId="31">
    <w:abstractNumId w:val="35"/>
  </w:num>
  <w:num w:numId="32">
    <w:abstractNumId w:val="19"/>
  </w:num>
  <w:num w:numId="33">
    <w:abstractNumId w:val="6"/>
  </w:num>
  <w:num w:numId="34">
    <w:abstractNumId w:val="22"/>
  </w:num>
  <w:num w:numId="35">
    <w:abstractNumId w:val="23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56D"/>
    <w:rsid w:val="00095EBB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17BC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77A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B46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C7230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218"/>
    <w:rsid w:val="00EC15CD"/>
    <w:rsid w:val="00ED4B4E"/>
    <w:rsid w:val="00ED506E"/>
    <w:rsid w:val="00EE0A50"/>
    <w:rsid w:val="00EF2CBE"/>
    <w:rsid w:val="00EF456D"/>
    <w:rsid w:val="00F051B2"/>
    <w:rsid w:val="00F07990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ED54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widowControl/>
      <w:suppressAutoHyphens w:val="0"/>
      <w:autoSpaceDN/>
      <w:ind w:firstLine="42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72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44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824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3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l/18/m30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3D0F-FFC7-4BC6-B077-C1F9EA56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</cp:revision>
  <cp:lastPrinted>2019-02-15T10:04:00Z</cp:lastPrinted>
  <dcterms:created xsi:type="dcterms:W3CDTF">2019-03-13T17:23:00Z</dcterms:created>
  <dcterms:modified xsi:type="dcterms:W3CDTF">2019-07-15T08:31:00Z</dcterms:modified>
</cp:coreProperties>
</file>